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ACAA7" w14:textId="77777777" w:rsidR="00B46A0B" w:rsidRPr="00B46A0B" w:rsidRDefault="00B46A0B" w:rsidP="00754B0B">
      <w:pPr>
        <w:pStyle w:val="BodyHvdMOpsomming"/>
        <w:rPr>
          <w:rFonts w:ascii="RijksoverheidSansHeading" w:eastAsiaTheme="majorEastAsia" w:hAnsi="RijksoverheidSansHeading" w:cstheme="majorBidi"/>
          <w:b/>
          <w:bCs/>
          <w:color w:val="42145F"/>
          <w:sz w:val="16"/>
          <w:szCs w:val="8"/>
        </w:rPr>
      </w:pPr>
    </w:p>
    <w:p w14:paraId="3E333D07" w14:textId="0A7F5189" w:rsidR="00754B0B" w:rsidRDefault="00941B50" w:rsidP="00754B0B">
      <w:pPr>
        <w:pStyle w:val="BodyHvdMOpsomming"/>
        <w:rPr>
          <w:rFonts w:ascii="RijksoverheidSansHeading" w:eastAsiaTheme="majorEastAsia" w:hAnsi="RijksoverheidSansHeading" w:cstheme="majorBidi"/>
          <w:b/>
          <w:bCs/>
          <w:color w:val="42145F"/>
          <w:sz w:val="40"/>
          <w:szCs w:val="40"/>
        </w:rPr>
      </w:pPr>
      <w:r>
        <w:rPr>
          <w:rFonts w:ascii="RijksoverheidSansHeading" w:eastAsiaTheme="majorEastAsia" w:hAnsi="RijksoverheidSansHeading" w:cstheme="majorBidi"/>
          <w:b/>
          <w:bCs/>
          <w:color w:val="42145F"/>
          <w:sz w:val="40"/>
          <w:szCs w:val="40"/>
        </w:rPr>
        <w:t>Artikel</w:t>
      </w:r>
      <w:r w:rsidR="00684764">
        <w:rPr>
          <w:rFonts w:ascii="RijksoverheidSansHeading" w:eastAsiaTheme="majorEastAsia" w:hAnsi="RijksoverheidSansHeading" w:cstheme="majorBidi"/>
          <w:b/>
          <w:bCs/>
          <w:color w:val="42145F"/>
          <w:sz w:val="40"/>
          <w:szCs w:val="40"/>
        </w:rPr>
        <w:t xml:space="preserve"> </w:t>
      </w:r>
      <w:r w:rsidR="006C0730">
        <w:rPr>
          <w:rFonts w:ascii="RijksoverheidSansHeading" w:eastAsiaTheme="majorEastAsia" w:hAnsi="RijksoverheidSansHeading" w:cstheme="majorBidi"/>
          <w:b/>
          <w:bCs/>
          <w:color w:val="42145F"/>
          <w:sz w:val="40"/>
          <w:szCs w:val="40"/>
        </w:rPr>
        <w:t>reactief</w:t>
      </w:r>
    </w:p>
    <w:p w14:paraId="2AE57AC7" w14:textId="77777777" w:rsidR="00B45F10" w:rsidRDefault="00B45F10" w:rsidP="00ED57D9">
      <w:pPr>
        <w:pStyle w:val="BodyHvdMOpsomming"/>
        <w:rPr>
          <w:rFonts w:ascii="RijksoverheidSansHeading" w:eastAsiaTheme="majorEastAsia" w:hAnsi="RijksoverheidSansHeading" w:cstheme="majorBidi"/>
          <w:b/>
          <w:bCs/>
          <w:color w:val="42145F"/>
          <w:sz w:val="40"/>
          <w:szCs w:val="40"/>
        </w:rPr>
      </w:pPr>
    </w:p>
    <w:p w14:paraId="29DFA4D0" w14:textId="77777777" w:rsidR="00B46A0B" w:rsidRPr="00955290" w:rsidRDefault="00B46A0B" w:rsidP="00ED57D9">
      <w:pPr>
        <w:pStyle w:val="BodyHvdMOpsomming"/>
        <w:rPr>
          <w:rFonts w:ascii="RijksoverheidSansHeading" w:eastAsiaTheme="majorEastAsia" w:hAnsi="RijksoverheidSansHeading" w:cstheme="majorBidi"/>
          <w:b/>
          <w:bCs/>
          <w:color w:val="42145F"/>
          <w:sz w:val="22"/>
          <w:szCs w:val="22"/>
        </w:rPr>
      </w:pPr>
    </w:p>
    <w:p w14:paraId="466B373F" w14:textId="35E4029B" w:rsidR="007556BA" w:rsidRDefault="00B56D9D" w:rsidP="00B12631">
      <w:pPr>
        <w:pStyle w:val="BodyHvdMOpsomming"/>
        <w:rPr>
          <w:rFonts w:ascii="RijksoverheidSansHeading" w:eastAsiaTheme="majorEastAsia" w:hAnsi="RijksoverheidSansHeading" w:cstheme="majorBidi"/>
          <w:b/>
          <w:bCs/>
          <w:color w:val="42145F"/>
          <w:sz w:val="36"/>
          <w:szCs w:val="32"/>
        </w:rPr>
      </w:pPr>
      <w:r w:rsidRPr="00B56D9D">
        <w:rPr>
          <w:rFonts w:ascii="RijksoverheidSansHeading" w:eastAsiaTheme="majorEastAsia" w:hAnsi="RijksoverheidSansHeading" w:cstheme="majorBidi"/>
          <w:b/>
          <w:bCs/>
          <w:color w:val="42145F"/>
          <w:sz w:val="36"/>
          <w:szCs w:val="32"/>
        </w:rPr>
        <w:t>Maakte jij [de noodsituatie ] in [plaats] mee? Vul je voorraad aan!</w:t>
      </w:r>
    </w:p>
    <w:p w14:paraId="73C54F12" w14:textId="77777777" w:rsidR="00B56D9D" w:rsidRDefault="00B56D9D" w:rsidP="00B12631">
      <w:pPr>
        <w:pStyle w:val="BodyHvdMOpsomming"/>
        <w:rPr>
          <w:rFonts w:ascii="RijksoverheidSansHeading" w:hAnsi="RijksoverheidSansHeading"/>
          <w:color w:val="auto"/>
          <w:sz w:val="22"/>
          <w:szCs w:val="22"/>
        </w:rPr>
      </w:pPr>
    </w:p>
    <w:p w14:paraId="28636966" w14:textId="77777777" w:rsidR="00195BA8" w:rsidRPr="00195BA8" w:rsidRDefault="00195BA8" w:rsidP="00195BA8">
      <w:pPr>
        <w:pStyle w:val="BodyHvdM"/>
        <w:rPr>
          <w:rFonts w:ascii="RijksoverheidSansText" w:hAnsi="RijksoverheidSansText" w:cs="Tahoma"/>
          <w:b/>
          <w:bCs/>
          <w:color w:val="auto"/>
          <w:sz w:val="22"/>
          <w:szCs w:val="22"/>
          <w:lang w:eastAsia="en-US"/>
        </w:rPr>
      </w:pPr>
      <w:r w:rsidRPr="00195BA8">
        <w:rPr>
          <w:rFonts w:ascii="RijksoverheidSansText" w:hAnsi="RijksoverheidSansText" w:cs="Tahoma"/>
          <w:b/>
          <w:bCs/>
          <w:color w:val="auto"/>
          <w:sz w:val="22"/>
          <w:szCs w:val="22"/>
          <w:lang w:eastAsia="en-US"/>
        </w:rPr>
        <w:t xml:space="preserve">[plaats], [datum] – Maakte jij [de noodsituatie] in [plaats] mee? En gebruikte je daarbij je noodvoorraad, zoals water, bonen of gas om te koken? Vul je voorraad weer aan, zodat je een volgende keer niet misgrijpt. </w:t>
      </w:r>
    </w:p>
    <w:p w14:paraId="08CF3EAE" w14:textId="77777777" w:rsidR="00195BA8" w:rsidRPr="00195BA8" w:rsidRDefault="00195BA8" w:rsidP="00195BA8">
      <w:pPr>
        <w:pStyle w:val="BodyHvdM"/>
        <w:rPr>
          <w:rFonts w:ascii="RijksoverheidSansText" w:hAnsi="RijksoverheidSansText" w:cs="Tahoma"/>
          <w:b/>
          <w:bCs/>
          <w:color w:val="auto"/>
          <w:sz w:val="22"/>
          <w:szCs w:val="22"/>
          <w:lang w:eastAsia="en-US"/>
        </w:rPr>
      </w:pPr>
    </w:p>
    <w:p w14:paraId="11A45DC6" w14:textId="77777777" w:rsidR="00195BA8" w:rsidRPr="00195BA8" w:rsidRDefault="00195BA8" w:rsidP="00195BA8">
      <w:pPr>
        <w:pStyle w:val="BodyHvdM"/>
        <w:rPr>
          <w:rFonts w:ascii="RijksoverheidSansText" w:hAnsi="RijksoverheidSansText" w:cs="Tahoma"/>
          <w:color w:val="auto"/>
          <w:sz w:val="22"/>
          <w:szCs w:val="22"/>
          <w:lang w:eastAsia="en-US"/>
        </w:rPr>
      </w:pPr>
      <w:r w:rsidRPr="00195BA8">
        <w:rPr>
          <w:rFonts w:ascii="RijksoverheidSansText" w:hAnsi="RijksoverheidSansText" w:cs="Tahoma"/>
          <w:color w:val="auto"/>
          <w:sz w:val="22"/>
          <w:szCs w:val="22"/>
          <w:lang w:eastAsia="en-US"/>
        </w:rPr>
        <w:t>[Burgemeester] van [plaats] steekt burgers een hart onder de riem. “Gelukkig is [de noodsituatie in [plaats] inmiddels opgelost. Ik vind het mooi om te zien hoe mensen elkaar opzochten en hielpen toen er geen [gevolg van de noodsituatie, zoals stroom of water] was. Nu is het zaak dat we leren van de situatie: wat kunnen we de volgende keer beter doen? Daar kan de gemeente, maar ook burgers over nadenken.”</w:t>
      </w:r>
    </w:p>
    <w:p w14:paraId="69AE301F" w14:textId="77777777" w:rsidR="00195BA8" w:rsidRPr="00195BA8" w:rsidRDefault="00195BA8" w:rsidP="00195BA8">
      <w:pPr>
        <w:pStyle w:val="BodyHvdM"/>
        <w:rPr>
          <w:rFonts w:ascii="RijksoverheidSansText" w:hAnsi="RijksoverheidSansText" w:cs="Tahoma"/>
          <w:color w:val="auto"/>
          <w:sz w:val="22"/>
          <w:szCs w:val="22"/>
          <w:lang w:eastAsia="en-US"/>
        </w:rPr>
      </w:pPr>
    </w:p>
    <w:p w14:paraId="5A790222" w14:textId="77777777" w:rsidR="00195BA8" w:rsidRPr="00195BA8" w:rsidRDefault="00195BA8" w:rsidP="00195BA8">
      <w:pPr>
        <w:pStyle w:val="BodyHvdM"/>
        <w:rPr>
          <w:rFonts w:ascii="RijksoverheidSansText" w:hAnsi="RijksoverheidSansText" w:cs="Tahoma"/>
          <w:color w:val="auto"/>
          <w:sz w:val="22"/>
          <w:szCs w:val="22"/>
          <w:lang w:eastAsia="en-US"/>
        </w:rPr>
      </w:pPr>
      <w:r w:rsidRPr="00195BA8">
        <w:rPr>
          <w:rFonts w:ascii="RijksoverheidSansText" w:hAnsi="RijksoverheidSansText" w:cs="Tahoma"/>
          <w:color w:val="auto"/>
          <w:sz w:val="22"/>
          <w:szCs w:val="22"/>
          <w:lang w:eastAsia="en-US"/>
        </w:rPr>
        <w:t xml:space="preserve">Bij een noodsituatie ben je in de eerste 72 uur op jezelf aangewezen. In een noodsituatie zijn de hulpdiensten en de overheid daar waar zij het hardst nodig zijn. Overal tegelijk zijn, kan niet. Daarom is het slim dat je je voorbereidt, zodat je de eerste periode zelf kan doorkomen. Zorg er dus voor dat je 72 uur voor jezelf en je gezin kan zorgen. </w:t>
      </w:r>
    </w:p>
    <w:p w14:paraId="6F53A944" w14:textId="77777777" w:rsidR="00195BA8" w:rsidRPr="00195BA8" w:rsidRDefault="00195BA8" w:rsidP="00195BA8">
      <w:pPr>
        <w:pStyle w:val="BodyHvdM"/>
        <w:rPr>
          <w:rFonts w:ascii="RijksoverheidSansText" w:hAnsi="RijksoverheidSansText" w:cs="Tahoma"/>
          <w:color w:val="auto"/>
          <w:sz w:val="22"/>
          <w:szCs w:val="22"/>
          <w:lang w:eastAsia="en-US"/>
        </w:rPr>
      </w:pPr>
    </w:p>
    <w:p w14:paraId="77918A83" w14:textId="5F3ED068" w:rsidR="00195BA8" w:rsidRPr="00195BA8" w:rsidRDefault="00195BA8" w:rsidP="00195BA8">
      <w:pPr>
        <w:pStyle w:val="BodyHvdM"/>
        <w:numPr>
          <w:ilvl w:val="0"/>
          <w:numId w:val="23"/>
        </w:numPr>
        <w:rPr>
          <w:rFonts w:ascii="RijksoverheidSansText" w:hAnsi="RijksoverheidSansText" w:cs="Tahoma"/>
          <w:b/>
          <w:bCs/>
          <w:color w:val="auto"/>
          <w:sz w:val="22"/>
          <w:szCs w:val="22"/>
          <w:lang w:eastAsia="en-US"/>
        </w:rPr>
      </w:pPr>
      <w:r w:rsidRPr="00195BA8">
        <w:rPr>
          <w:rFonts w:ascii="RijksoverheidSansText" w:hAnsi="RijksoverheidSansText" w:cs="Tahoma"/>
          <w:b/>
          <w:bCs/>
          <w:color w:val="auto"/>
          <w:sz w:val="22"/>
          <w:szCs w:val="22"/>
          <w:lang w:eastAsia="en-US"/>
        </w:rPr>
        <w:t>Check wat je gebruikt hebt</w:t>
      </w:r>
    </w:p>
    <w:p w14:paraId="257BCAB0" w14:textId="77777777" w:rsidR="00195BA8" w:rsidRPr="00195BA8" w:rsidRDefault="00195BA8" w:rsidP="00195BA8">
      <w:pPr>
        <w:pStyle w:val="BodyHvdM"/>
        <w:ind w:left="360"/>
        <w:rPr>
          <w:rFonts w:ascii="RijksoverheidSansText" w:hAnsi="RijksoverheidSansText" w:cs="Tahoma"/>
          <w:color w:val="auto"/>
          <w:sz w:val="22"/>
          <w:szCs w:val="22"/>
          <w:lang w:eastAsia="en-US"/>
        </w:rPr>
      </w:pPr>
      <w:r w:rsidRPr="00195BA8">
        <w:rPr>
          <w:rFonts w:ascii="RijksoverheidSansText" w:hAnsi="RijksoverheidSansText" w:cs="Tahoma"/>
          <w:color w:val="auto"/>
          <w:sz w:val="22"/>
          <w:szCs w:val="22"/>
          <w:lang w:eastAsia="en-US"/>
        </w:rPr>
        <w:t>Vul je voorraad aan als je iets gebruikt hebt. En check af en toe de houdbaarheid van water en eten in je noodvoorraad. Zo zorg je ervoor dat je de volgende keer niet misgrijpt.</w:t>
      </w:r>
    </w:p>
    <w:p w14:paraId="191B8899" w14:textId="77777777" w:rsidR="00195BA8" w:rsidRPr="00195BA8" w:rsidRDefault="00195BA8" w:rsidP="00195BA8">
      <w:pPr>
        <w:pStyle w:val="BodyHvdM"/>
        <w:rPr>
          <w:rFonts w:ascii="RijksoverheidSansText" w:hAnsi="RijksoverheidSansText" w:cs="Tahoma"/>
          <w:color w:val="auto"/>
          <w:sz w:val="22"/>
          <w:szCs w:val="22"/>
          <w:lang w:eastAsia="en-US"/>
        </w:rPr>
      </w:pPr>
    </w:p>
    <w:p w14:paraId="50541412" w14:textId="77777777" w:rsidR="00195BA8" w:rsidRPr="00195BA8" w:rsidRDefault="00195BA8" w:rsidP="00195BA8">
      <w:pPr>
        <w:pStyle w:val="BodyHvdM"/>
        <w:ind w:left="360"/>
        <w:rPr>
          <w:rFonts w:ascii="RijksoverheidSansText" w:hAnsi="RijksoverheidSansText" w:cs="Tahoma"/>
          <w:color w:val="auto"/>
          <w:sz w:val="22"/>
          <w:szCs w:val="22"/>
          <w:lang w:eastAsia="en-US"/>
        </w:rPr>
      </w:pPr>
      <w:r w:rsidRPr="00195BA8">
        <w:rPr>
          <w:rFonts w:ascii="RijksoverheidSansText" w:hAnsi="RijksoverheidSansText" w:cs="Tahoma"/>
          <w:color w:val="auto"/>
          <w:sz w:val="22"/>
          <w:szCs w:val="22"/>
          <w:lang w:eastAsia="en-US"/>
        </w:rPr>
        <w:t xml:space="preserve">Merkte je dat je iets miste? Zoals een powerbank om je telefoon op te laden? Kijk of je die kan aanschaffen of kunt delen met je buren. </w:t>
      </w:r>
    </w:p>
    <w:p w14:paraId="4492E31C" w14:textId="77777777" w:rsidR="00195BA8" w:rsidRPr="00195BA8" w:rsidRDefault="00195BA8" w:rsidP="00195BA8">
      <w:pPr>
        <w:pStyle w:val="BodyHvdM"/>
        <w:rPr>
          <w:rFonts w:ascii="RijksoverheidSansText" w:hAnsi="RijksoverheidSansText" w:cs="Tahoma"/>
          <w:color w:val="auto"/>
          <w:sz w:val="22"/>
          <w:szCs w:val="22"/>
          <w:lang w:eastAsia="en-US"/>
        </w:rPr>
      </w:pPr>
    </w:p>
    <w:p w14:paraId="521F8A94" w14:textId="0CC0D4B5" w:rsidR="00195BA8" w:rsidRPr="00195BA8" w:rsidRDefault="00195BA8" w:rsidP="00195BA8">
      <w:pPr>
        <w:pStyle w:val="BodyHvdM"/>
        <w:numPr>
          <w:ilvl w:val="0"/>
          <w:numId w:val="23"/>
        </w:numPr>
        <w:rPr>
          <w:rFonts w:ascii="RijksoverheidSansText" w:hAnsi="RijksoverheidSansText" w:cs="Tahoma"/>
          <w:b/>
          <w:bCs/>
          <w:color w:val="auto"/>
          <w:sz w:val="22"/>
          <w:szCs w:val="22"/>
          <w:lang w:eastAsia="en-US"/>
        </w:rPr>
      </w:pPr>
      <w:r w:rsidRPr="00195BA8">
        <w:rPr>
          <w:rFonts w:ascii="RijksoverheidSansText" w:hAnsi="RijksoverheidSansText" w:cs="Tahoma"/>
          <w:b/>
          <w:bCs/>
          <w:color w:val="auto"/>
          <w:sz w:val="22"/>
          <w:szCs w:val="22"/>
          <w:lang w:eastAsia="en-US"/>
        </w:rPr>
        <w:t xml:space="preserve">Check bij buren en familie hoe zij zich voorbereiden </w:t>
      </w:r>
    </w:p>
    <w:p w14:paraId="1F142EB4" w14:textId="77777777" w:rsidR="00195BA8" w:rsidRPr="00195BA8" w:rsidRDefault="00195BA8" w:rsidP="00195BA8">
      <w:pPr>
        <w:pStyle w:val="BodyHvdM"/>
        <w:ind w:left="360"/>
        <w:rPr>
          <w:rFonts w:ascii="RijksoverheidSansText" w:hAnsi="RijksoverheidSansText" w:cs="Tahoma"/>
          <w:color w:val="auto"/>
          <w:sz w:val="22"/>
          <w:szCs w:val="22"/>
          <w:lang w:eastAsia="en-US"/>
        </w:rPr>
      </w:pPr>
      <w:r w:rsidRPr="00195BA8">
        <w:rPr>
          <w:rFonts w:ascii="RijksoverheidSansText" w:hAnsi="RijksoverheidSansText" w:cs="Tahoma"/>
          <w:color w:val="auto"/>
          <w:sz w:val="22"/>
          <w:szCs w:val="22"/>
          <w:lang w:eastAsia="en-US"/>
        </w:rPr>
        <w:t xml:space="preserve">We moeten ons allemaal voorbereiden op noodsituaties. Je staat er dus niet alleen voor. Door bij buren en familie te checken hoe zij zich voorbereiden, kunnen jullie elkaar helpen bij een noodsituatie. Want misschien heb jij geen radio op batterijen, maar de buren wel. Vraag dan of zij je op de hoogte willen houden.  </w:t>
      </w:r>
    </w:p>
    <w:p w14:paraId="6450682F" w14:textId="77777777" w:rsidR="00195BA8" w:rsidRPr="00195BA8" w:rsidRDefault="00195BA8" w:rsidP="00195BA8">
      <w:pPr>
        <w:pStyle w:val="BodyHvdM"/>
        <w:rPr>
          <w:rFonts w:ascii="RijksoverheidSansText" w:hAnsi="RijksoverheidSansText" w:cs="Tahoma"/>
          <w:color w:val="auto"/>
          <w:sz w:val="22"/>
          <w:szCs w:val="22"/>
          <w:lang w:eastAsia="en-US"/>
        </w:rPr>
      </w:pPr>
    </w:p>
    <w:p w14:paraId="7BB9C723" w14:textId="3B129ABB" w:rsidR="00195BA8" w:rsidRPr="00195BA8" w:rsidRDefault="00195BA8" w:rsidP="00195BA8">
      <w:pPr>
        <w:pStyle w:val="BodyHvdM"/>
        <w:numPr>
          <w:ilvl w:val="0"/>
          <w:numId w:val="23"/>
        </w:numPr>
        <w:rPr>
          <w:rFonts w:ascii="RijksoverheidSansText" w:hAnsi="RijksoverheidSansText" w:cs="Tahoma"/>
          <w:b/>
          <w:bCs/>
          <w:color w:val="auto"/>
          <w:sz w:val="22"/>
          <w:szCs w:val="22"/>
          <w:lang w:eastAsia="en-US"/>
        </w:rPr>
      </w:pPr>
      <w:r w:rsidRPr="00195BA8">
        <w:rPr>
          <w:rFonts w:ascii="RijksoverheidSansText" w:hAnsi="RijksoverheidSansText" w:cs="Tahoma"/>
          <w:b/>
          <w:bCs/>
          <w:color w:val="auto"/>
          <w:sz w:val="22"/>
          <w:szCs w:val="22"/>
          <w:lang w:eastAsia="en-US"/>
        </w:rPr>
        <w:t>Maak afspraken en leg ze vast</w:t>
      </w:r>
    </w:p>
    <w:p w14:paraId="2119716B" w14:textId="77777777" w:rsidR="00195BA8" w:rsidRPr="00195BA8" w:rsidRDefault="00195BA8" w:rsidP="00195BA8">
      <w:pPr>
        <w:pStyle w:val="BodyHvdM"/>
        <w:ind w:left="360"/>
        <w:rPr>
          <w:rFonts w:ascii="RijksoverheidSansText" w:hAnsi="RijksoverheidSansText" w:cs="Tahoma"/>
          <w:color w:val="auto"/>
          <w:sz w:val="22"/>
          <w:szCs w:val="22"/>
          <w:lang w:eastAsia="en-US"/>
        </w:rPr>
      </w:pPr>
      <w:r w:rsidRPr="00195BA8">
        <w:rPr>
          <w:rFonts w:ascii="RijksoverheidSansText" w:hAnsi="RijksoverheidSansText" w:cs="Tahoma"/>
          <w:color w:val="auto"/>
          <w:sz w:val="22"/>
          <w:szCs w:val="22"/>
          <w:lang w:eastAsia="en-US"/>
        </w:rPr>
        <w:t xml:space="preserve">Ging alles goed de laatste keer? Top. Zijn er verbeterpunten? Maak dan nieuwe afspraken en leg ze vast. Bijvoorbeeld over wie de kinderen van school haalt als je aan het werk bent en de stroom uitvalt. En waar je elkaar ontmoet als je je partner niet kunt bereiken. Of wie de buur helpt die slecht ter been is. Door samen afspraken te maken, weet je wat je bij een noodsituatie aan elkaar hebt en sta je er niet alleen voor.  </w:t>
      </w:r>
    </w:p>
    <w:p w14:paraId="6820D855" w14:textId="77777777" w:rsidR="00195BA8" w:rsidRPr="00195BA8" w:rsidRDefault="00195BA8" w:rsidP="00195BA8">
      <w:pPr>
        <w:pStyle w:val="BodyHvdM"/>
        <w:rPr>
          <w:rFonts w:ascii="RijksoverheidSansText" w:hAnsi="RijksoverheidSansText" w:cs="Tahoma"/>
          <w:color w:val="auto"/>
          <w:sz w:val="22"/>
          <w:szCs w:val="22"/>
          <w:lang w:eastAsia="en-US"/>
        </w:rPr>
      </w:pPr>
    </w:p>
    <w:p w14:paraId="4F181323" w14:textId="77777777" w:rsidR="00195BA8" w:rsidRPr="00195BA8" w:rsidRDefault="00195BA8" w:rsidP="00195BA8">
      <w:pPr>
        <w:pStyle w:val="BodyHvdM"/>
        <w:rPr>
          <w:rFonts w:ascii="RijksoverheidSansText" w:hAnsi="RijksoverheidSansText" w:cs="Tahoma"/>
          <w:b/>
          <w:bCs/>
          <w:color w:val="auto"/>
          <w:sz w:val="22"/>
          <w:szCs w:val="22"/>
          <w:lang w:eastAsia="en-US"/>
        </w:rPr>
      </w:pPr>
      <w:r w:rsidRPr="00195BA8">
        <w:rPr>
          <w:rFonts w:ascii="RijksoverheidSansText" w:hAnsi="RijksoverheidSansText" w:cs="Tahoma"/>
          <w:b/>
          <w:bCs/>
          <w:color w:val="auto"/>
          <w:sz w:val="22"/>
          <w:szCs w:val="22"/>
          <w:lang w:eastAsia="en-US"/>
        </w:rPr>
        <w:t xml:space="preserve">Over Denk vooruit </w:t>
      </w:r>
    </w:p>
    <w:p w14:paraId="52A7B2A3" w14:textId="7A904994" w:rsidR="006A55EA" w:rsidRPr="00195BA8" w:rsidRDefault="00195BA8" w:rsidP="00195BA8">
      <w:pPr>
        <w:pStyle w:val="BodyHvdM"/>
        <w:rPr>
          <w:rFonts w:ascii="RijksoverheidSansHeading" w:hAnsi="RijksoverheidSansHeading"/>
          <w:color w:val="auto"/>
          <w:sz w:val="22"/>
          <w:szCs w:val="22"/>
        </w:rPr>
      </w:pPr>
      <w:r w:rsidRPr="00195BA8">
        <w:rPr>
          <w:rFonts w:ascii="RijksoverheidSansText" w:hAnsi="RijksoverheidSansText" w:cs="Tahoma"/>
          <w:color w:val="auto"/>
          <w:sz w:val="22"/>
          <w:szCs w:val="22"/>
          <w:lang w:eastAsia="en-US"/>
        </w:rPr>
        <w:t xml:space="preserve">De wereld om ons heen verandert. Een grote stroomuitval, overstroming of extreme hitte kan gevolgen hebben voor jou en de mensen om je heen. Het is slim om je juist hierop voor te bereiden. Hoe jij je voorbereidt met bijvoorbeeld een noodpakket en noodplan vind je op </w:t>
      </w:r>
      <w:hyperlink r:id="rId10" w:history="1">
        <w:r w:rsidRPr="00232B6E">
          <w:rPr>
            <w:rStyle w:val="Hyperlink"/>
            <w:rFonts w:ascii="RijksoverheidSansText" w:hAnsi="RijksoverheidSansText" w:cs="Tahoma"/>
            <w:sz w:val="22"/>
            <w:szCs w:val="22"/>
            <w:lang w:eastAsia="en-US"/>
          </w:rPr>
          <w:t>denkvooruit.nl/bereid-je-voor</w:t>
        </w:r>
      </w:hyperlink>
      <w:r w:rsidRPr="00195BA8">
        <w:rPr>
          <w:rFonts w:ascii="RijksoverheidSansText" w:hAnsi="RijksoverheidSansText" w:cs="Tahoma"/>
          <w:color w:val="auto"/>
          <w:sz w:val="22"/>
          <w:szCs w:val="22"/>
          <w:lang w:eastAsia="en-US"/>
        </w:rPr>
        <w:t>.</w:t>
      </w:r>
    </w:p>
    <w:sectPr w:rsidR="006A55EA" w:rsidRPr="00195BA8">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717B4" w14:textId="77777777" w:rsidR="00BF015D" w:rsidRDefault="00BF015D" w:rsidP="005C1826">
      <w:r>
        <w:separator/>
      </w:r>
    </w:p>
  </w:endnote>
  <w:endnote w:type="continuationSeparator" w:id="0">
    <w:p w14:paraId="46122828" w14:textId="77777777" w:rsidR="00BF015D" w:rsidRDefault="00BF015D" w:rsidP="005C1826">
      <w:r>
        <w:continuationSeparator/>
      </w:r>
    </w:p>
  </w:endnote>
  <w:endnote w:type="continuationNotice" w:id="1">
    <w:p w14:paraId="03B84C90" w14:textId="77777777" w:rsidR="00BF015D" w:rsidRDefault="00BF01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RijksoverheidSansText">
    <w:altName w:val="Calibri"/>
    <w:panose1 w:val="020B0503040202060203"/>
    <w:charset w:val="00"/>
    <w:family w:val="swiss"/>
    <w:notTrueType/>
    <w:pitch w:val="variable"/>
    <w:sig w:usb0="00000087" w:usb1="00000001" w:usb2="00000000" w:usb3="00000000" w:csb0="0000009B"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RijksoverheidSansHeading">
    <w:altName w:val="Calibri"/>
    <w:panose1 w:val="020B0503040202060203"/>
    <w:charset w:val="00"/>
    <w:family w:val="swiss"/>
    <w:notTrueType/>
    <w:pitch w:val="variable"/>
    <w:sig w:usb0="00000087" w:usb1="00000001" w:usb2="00000000" w:usb3="00000000" w:csb0="0000009B"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C83E3" w14:textId="77777777" w:rsidR="00BF015D" w:rsidRDefault="00BF015D" w:rsidP="005C1826">
      <w:r>
        <w:separator/>
      </w:r>
    </w:p>
  </w:footnote>
  <w:footnote w:type="continuationSeparator" w:id="0">
    <w:p w14:paraId="79C79998" w14:textId="77777777" w:rsidR="00BF015D" w:rsidRDefault="00BF015D" w:rsidP="005C1826">
      <w:r>
        <w:continuationSeparator/>
      </w:r>
    </w:p>
  </w:footnote>
  <w:footnote w:type="continuationNotice" w:id="1">
    <w:p w14:paraId="67E50675" w14:textId="77777777" w:rsidR="00BF015D" w:rsidRDefault="00BF01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34558" w14:textId="794D8798" w:rsidR="005C1826" w:rsidRDefault="005C1826">
    <w:pPr>
      <w:pStyle w:val="Koptekst"/>
    </w:pPr>
    <w:r>
      <w:rPr>
        <w:noProof/>
      </w:rPr>
      <w:drawing>
        <wp:inline distT="0" distB="0" distL="0" distR="0" wp14:anchorId="2E57BFFD" wp14:editId="776D2ACB">
          <wp:extent cx="1499894" cy="704850"/>
          <wp:effectExtent l="0" t="0" r="0" b="0"/>
          <wp:docPr id="1886232218" name="Afbeelding 2" descr="Afbeelding met Graphics, logo, Lettertyp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232218" name="Afbeelding 2" descr="Afbeelding met Graphics, logo, Lettertype&#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9411" cy="70932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D489F"/>
    <w:multiLevelType w:val="multilevel"/>
    <w:tmpl w:val="EFB22CB6"/>
    <w:lvl w:ilvl="0">
      <w:numFmt w:val="bullet"/>
      <w:lvlText w:val="-"/>
      <w:lvlJc w:val="left"/>
      <w:pPr>
        <w:ind w:left="284" w:hanging="284"/>
      </w:pPr>
      <w:rPr>
        <w:rFonts w:ascii="Aptos" w:eastAsiaTheme="minorHAnsi" w:hAnsi="Aptos" w:cstheme="minorBidi" w:hint="default"/>
        <w:color w:val="156082" w:themeColor="accent1"/>
      </w:rPr>
    </w:lvl>
    <w:lvl w:ilvl="1">
      <w:start w:val="1"/>
      <w:numFmt w:val="bullet"/>
      <w:lvlText w:val="-"/>
      <w:lvlJc w:val="left"/>
      <w:pPr>
        <w:ind w:left="568" w:hanging="284"/>
      </w:pPr>
      <w:rPr>
        <w:rFonts w:ascii="Calibri" w:hAnsi="Calibri" w:hint="default"/>
        <w:color w:val="000000" w:themeColor="text1"/>
      </w:rPr>
    </w:lvl>
    <w:lvl w:ilvl="2">
      <w:start w:val="1"/>
      <w:numFmt w:val="bullet"/>
      <w:lvlText w:val=""/>
      <w:lvlJc w:val="left"/>
      <w:pPr>
        <w:ind w:left="852" w:hanging="284"/>
      </w:pPr>
      <w:rPr>
        <w:rFonts w:ascii="Wingdings" w:hAnsi="Wingdings" w:hint="default"/>
        <w:color w:val="156082" w:themeColor="accent1"/>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 w15:restartNumberingAfterBreak="0">
    <w:nsid w:val="27A51859"/>
    <w:multiLevelType w:val="hybridMultilevel"/>
    <w:tmpl w:val="FF5C0AA4"/>
    <w:lvl w:ilvl="0" w:tplc="892CC9BE">
      <w:numFmt w:val="bullet"/>
      <w:lvlText w:val="-"/>
      <w:lvlJc w:val="left"/>
      <w:pPr>
        <w:ind w:left="360" w:hanging="360"/>
      </w:pPr>
      <w:rPr>
        <w:rFonts w:ascii="Aptos" w:eastAsiaTheme="minorHAnsi" w:hAnsi="Aptos"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28741916"/>
    <w:multiLevelType w:val="hybridMultilevel"/>
    <w:tmpl w:val="2F36B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B21511C"/>
    <w:multiLevelType w:val="multilevel"/>
    <w:tmpl w:val="0688ECE8"/>
    <w:lvl w:ilvl="0">
      <w:start w:val="1"/>
      <w:numFmt w:val="bullet"/>
      <w:lvlText w:val=""/>
      <w:lvlJc w:val="left"/>
      <w:pPr>
        <w:ind w:left="284" w:hanging="284"/>
      </w:pPr>
      <w:rPr>
        <w:rFonts w:ascii="Symbol" w:hAnsi="Symbol" w:hint="default"/>
        <w:color w:val="000000" w:themeColor="text1"/>
      </w:rPr>
    </w:lvl>
    <w:lvl w:ilvl="1">
      <w:start w:val="1"/>
      <w:numFmt w:val="bullet"/>
      <w:lvlText w:val="-"/>
      <w:lvlJc w:val="left"/>
      <w:pPr>
        <w:ind w:left="568" w:hanging="284"/>
      </w:pPr>
      <w:rPr>
        <w:rFonts w:ascii="Calibri" w:hAnsi="Calibri" w:hint="default"/>
        <w:color w:val="000000" w:themeColor="text1"/>
      </w:rPr>
    </w:lvl>
    <w:lvl w:ilvl="2">
      <w:start w:val="1"/>
      <w:numFmt w:val="bullet"/>
      <w:lvlText w:val=""/>
      <w:lvlJc w:val="left"/>
      <w:pPr>
        <w:ind w:left="852" w:hanging="284"/>
      </w:pPr>
      <w:rPr>
        <w:rFonts w:ascii="Wingdings" w:hAnsi="Wingdings" w:hint="default"/>
        <w:color w:val="156082" w:themeColor="accent1"/>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4" w15:restartNumberingAfterBreak="0">
    <w:nsid w:val="37F90882"/>
    <w:multiLevelType w:val="hybridMultilevel"/>
    <w:tmpl w:val="E384C110"/>
    <w:lvl w:ilvl="0" w:tplc="892CC9BE">
      <w:numFmt w:val="bullet"/>
      <w:lvlText w:val="-"/>
      <w:lvlJc w:val="left"/>
      <w:pPr>
        <w:ind w:left="720" w:hanging="360"/>
      </w:pPr>
      <w:rPr>
        <w:rFonts w:ascii="Aptos" w:eastAsiaTheme="minorHAnsi"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0734CD2"/>
    <w:multiLevelType w:val="hybridMultilevel"/>
    <w:tmpl w:val="9F96CF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67B26E1"/>
    <w:multiLevelType w:val="hybridMultilevel"/>
    <w:tmpl w:val="1F2ADD4E"/>
    <w:lvl w:ilvl="0" w:tplc="6E6CB1B6">
      <w:numFmt w:val="bullet"/>
      <w:lvlText w:val="-"/>
      <w:lvlJc w:val="left"/>
      <w:pPr>
        <w:ind w:left="360" w:hanging="360"/>
      </w:pPr>
      <w:rPr>
        <w:rFonts w:ascii="RijksoverheidSansText" w:eastAsia="Times New Roman" w:hAnsi="RijksoverheidSansText" w:cs="Tahom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7B80EFF"/>
    <w:multiLevelType w:val="hybridMultilevel"/>
    <w:tmpl w:val="1F5C75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0C85E94"/>
    <w:multiLevelType w:val="hybridMultilevel"/>
    <w:tmpl w:val="5C3E4E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3C16C60"/>
    <w:multiLevelType w:val="hybridMultilevel"/>
    <w:tmpl w:val="E7B6B82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6985023"/>
    <w:multiLevelType w:val="hybridMultilevel"/>
    <w:tmpl w:val="2D1C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AC27DC7"/>
    <w:multiLevelType w:val="hybridMultilevel"/>
    <w:tmpl w:val="34A05C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B34231D"/>
    <w:multiLevelType w:val="hybridMultilevel"/>
    <w:tmpl w:val="CCF2F68C"/>
    <w:lvl w:ilvl="0" w:tplc="4D06332E">
      <w:numFmt w:val="bullet"/>
      <w:lvlText w:val="-"/>
      <w:lvlJc w:val="left"/>
      <w:pPr>
        <w:ind w:left="360" w:hanging="360"/>
      </w:pPr>
      <w:rPr>
        <w:rFonts w:ascii="RijksoverheidSansText" w:eastAsia="Times New Roman" w:hAnsi="RijksoverheidSansText" w:cs="Tahom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5F377B47"/>
    <w:multiLevelType w:val="multilevel"/>
    <w:tmpl w:val="251869C4"/>
    <w:lvl w:ilvl="0">
      <w:numFmt w:val="bullet"/>
      <w:lvlText w:val="-"/>
      <w:lvlJc w:val="left"/>
      <w:pPr>
        <w:ind w:left="284" w:hanging="284"/>
      </w:pPr>
      <w:rPr>
        <w:rFonts w:ascii="Aptos" w:hAnsi="Aptos" w:cstheme="minorBidi" w:hint="default"/>
        <w:color w:val="42145F"/>
      </w:rPr>
    </w:lvl>
    <w:lvl w:ilvl="1">
      <w:start w:val="1"/>
      <w:numFmt w:val="bullet"/>
      <w:lvlText w:val="-"/>
      <w:lvlJc w:val="left"/>
      <w:pPr>
        <w:ind w:left="568" w:hanging="284"/>
      </w:pPr>
      <w:rPr>
        <w:rFonts w:ascii="Calibri" w:hAnsi="Calibri" w:hint="default"/>
        <w:color w:val="000000" w:themeColor="text1"/>
      </w:rPr>
    </w:lvl>
    <w:lvl w:ilvl="2">
      <w:start w:val="1"/>
      <w:numFmt w:val="bullet"/>
      <w:lvlText w:val=""/>
      <w:lvlJc w:val="left"/>
      <w:pPr>
        <w:ind w:left="852" w:hanging="284"/>
      </w:pPr>
      <w:rPr>
        <w:rFonts w:ascii="Wingdings" w:hAnsi="Wingdings" w:hint="default"/>
        <w:color w:val="156082" w:themeColor="accent1"/>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4" w15:restartNumberingAfterBreak="0">
    <w:nsid w:val="63A27C93"/>
    <w:multiLevelType w:val="multilevel"/>
    <w:tmpl w:val="D4265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165FD4"/>
    <w:multiLevelType w:val="hybridMultilevel"/>
    <w:tmpl w:val="493CF9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B9C135C"/>
    <w:multiLevelType w:val="hybridMultilevel"/>
    <w:tmpl w:val="DBB426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FEC79A3"/>
    <w:multiLevelType w:val="hybridMultilevel"/>
    <w:tmpl w:val="49F485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24419720">
    <w:abstractNumId w:val="3"/>
  </w:num>
  <w:num w:numId="2" w16cid:durableId="864055088">
    <w:abstractNumId w:val="1"/>
  </w:num>
  <w:num w:numId="3" w16cid:durableId="952706776">
    <w:abstractNumId w:val="0"/>
  </w:num>
  <w:num w:numId="4" w16cid:durableId="182860154">
    <w:abstractNumId w:val="3"/>
  </w:num>
  <w:num w:numId="5" w16cid:durableId="429618480">
    <w:abstractNumId w:val="13"/>
  </w:num>
  <w:num w:numId="6" w16cid:durableId="1917015062">
    <w:abstractNumId w:val="3"/>
  </w:num>
  <w:num w:numId="7" w16cid:durableId="1192185305">
    <w:abstractNumId w:val="3"/>
  </w:num>
  <w:num w:numId="8" w16cid:durableId="1418210285">
    <w:abstractNumId w:val="3"/>
  </w:num>
  <w:num w:numId="9" w16cid:durableId="1914971977">
    <w:abstractNumId w:val="3"/>
  </w:num>
  <w:num w:numId="10" w16cid:durableId="1253783290">
    <w:abstractNumId w:val="10"/>
  </w:num>
  <w:num w:numId="11" w16cid:durableId="369769711">
    <w:abstractNumId w:val="9"/>
  </w:num>
  <w:num w:numId="12" w16cid:durableId="1175416114">
    <w:abstractNumId w:val="11"/>
  </w:num>
  <w:num w:numId="13" w16cid:durableId="1109665513">
    <w:abstractNumId w:val="16"/>
  </w:num>
  <w:num w:numId="14" w16cid:durableId="1022321268">
    <w:abstractNumId w:val="5"/>
  </w:num>
  <w:num w:numId="15" w16cid:durableId="2127768628">
    <w:abstractNumId w:val="17"/>
  </w:num>
  <w:num w:numId="16" w16cid:durableId="1819490116">
    <w:abstractNumId w:val="15"/>
  </w:num>
  <w:num w:numId="17" w16cid:durableId="1710107805">
    <w:abstractNumId w:val="14"/>
  </w:num>
  <w:num w:numId="18" w16cid:durableId="1418331820">
    <w:abstractNumId w:val="2"/>
  </w:num>
  <w:num w:numId="19" w16cid:durableId="450169902">
    <w:abstractNumId w:val="4"/>
  </w:num>
  <w:num w:numId="20" w16cid:durableId="4016494">
    <w:abstractNumId w:val="8"/>
  </w:num>
  <w:num w:numId="21" w16cid:durableId="819156679">
    <w:abstractNumId w:val="7"/>
  </w:num>
  <w:num w:numId="22" w16cid:durableId="367994976">
    <w:abstractNumId w:val="12"/>
  </w:num>
  <w:num w:numId="23" w16cid:durableId="7020957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826"/>
    <w:rsid w:val="0004496F"/>
    <w:rsid w:val="0007423F"/>
    <w:rsid w:val="0009467E"/>
    <w:rsid w:val="000A114A"/>
    <w:rsid w:val="000D55C6"/>
    <w:rsid w:val="000F4897"/>
    <w:rsid w:val="0010134E"/>
    <w:rsid w:val="001022CD"/>
    <w:rsid w:val="00123B7F"/>
    <w:rsid w:val="00155F4E"/>
    <w:rsid w:val="00177E30"/>
    <w:rsid w:val="00195BA8"/>
    <w:rsid w:val="001A2F92"/>
    <w:rsid w:val="001A3554"/>
    <w:rsid w:val="001B10A9"/>
    <w:rsid w:val="001B3C19"/>
    <w:rsid w:val="001B5B15"/>
    <w:rsid w:val="001D76F4"/>
    <w:rsid w:val="001E7630"/>
    <w:rsid w:val="001F5859"/>
    <w:rsid w:val="0021103D"/>
    <w:rsid w:val="00211E4E"/>
    <w:rsid w:val="0021633E"/>
    <w:rsid w:val="002176D0"/>
    <w:rsid w:val="00232B6E"/>
    <w:rsid w:val="00234D2E"/>
    <w:rsid w:val="002410B5"/>
    <w:rsid w:val="00261360"/>
    <w:rsid w:val="0026139D"/>
    <w:rsid w:val="00267809"/>
    <w:rsid w:val="0028648B"/>
    <w:rsid w:val="0029063C"/>
    <w:rsid w:val="002952E0"/>
    <w:rsid w:val="00296084"/>
    <w:rsid w:val="002B5773"/>
    <w:rsid w:val="002D6758"/>
    <w:rsid w:val="00303CC4"/>
    <w:rsid w:val="00326FFE"/>
    <w:rsid w:val="00332322"/>
    <w:rsid w:val="00356114"/>
    <w:rsid w:val="00376CBA"/>
    <w:rsid w:val="00390166"/>
    <w:rsid w:val="0039421B"/>
    <w:rsid w:val="00396C90"/>
    <w:rsid w:val="003A448E"/>
    <w:rsid w:val="003B3E01"/>
    <w:rsid w:val="003D1546"/>
    <w:rsid w:val="003E1A9C"/>
    <w:rsid w:val="00413F60"/>
    <w:rsid w:val="00415B79"/>
    <w:rsid w:val="00421424"/>
    <w:rsid w:val="004258A3"/>
    <w:rsid w:val="00436B18"/>
    <w:rsid w:val="004403FD"/>
    <w:rsid w:val="0044347D"/>
    <w:rsid w:val="00470694"/>
    <w:rsid w:val="00491E75"/>
    <w:rsid w:val="004936C5"/>
    <w:rsid w:val="004F367A"/>
    <w:rsid w:val="004F7027"/>
    <w:rsid w:val="004F7B13"/>
    <w:rsid w:val="00506AC1"/>
    <w:rsid w:val="00517E3D"/>
    <w:rsid w:val="00534DF8"/>
    <w:rsid w:val="005A09CC"/>
    <w:rsid w:val="005B3EFE"/>
    <w:rsid w:val="005C1826"/>
    <w:rsid w:val="005D7B52"/>
    <w:rsid w:val="005F2580"/>
    <w:rsid w:val="00606D35"/>
    <w:rsid w:val="00614CF0"/>
    <w:rsid w:val="00620361"/>
    <w:rsid w:val="00622A37"/>
    <w:rsid w:val="00654844"/>
    <w:rsid w:val="00684764"/>
    <w:rsid w:val="006849EE"/>
    <w:rsid w:val="006A55EA"/>
    <w:rsid w:val="006B1F4D"/>
    <w:rsid w:val="006C033A"/>
    <w:rsid w:val="006C0730"/>
    <w:rsid w:val="00702F37"/>
    <w:rsid w:val="00722F7F"/>
    <w:rsid w:val="00730316"/>
    <w:rsid w:val="00752B9B"/>
    <w:rsid w:val="00754B0B"/>
    <w:rsid w:val="00755398"/>
    <w:rsid w:val="007556BA"/>
    <w:rsid w:val="00763F34"/>
    <w:rsid w:val="007A4366"/>
    <w:rsid w:val="007D1E29"/>
    <w:rsid w:val="0080214B"/>
    <w:rsid w:val="00805528"/>
    <w:rsid w:val="008074B4"/>
    <w:rsid w:val="00813E9C"/>
    <w:rsid w:val="00820A61"/>
    <w:rsid w:val="00821884"/>
    <w:rsid w:val="00826EC8"/>
    <w:rsid w:val="00826F46"/>
    <w:rsid w:val="008271B4"/>
    <w:rsid w:val="008306CA"/>
    <w:rsid w:val="00835F2A"/>
    <w:rsid w:val="0084608F"/>
    <w:rsid w:val="00874CF0"/>
    <w:rsid w:val="00880233"/>
    <w:rsid w:val="008861F8"/>
    <w:rsid w:val="0088778E"/>
    <w:rsid w:val="008930F0"/>
    <w:rsid w:val="00896CBB"/>
    <w:rsid w:val="008C6B33"/>
    <w:rsid w:val="0090126A"/>
    <w:rsid w:val="009034FB"/>
    <w:rsid w:val="00904E2C"/>
    <w:rsid w:val="00915349"/>
    <w:rsid w:val="00920709"/>
    <w:rsid w:val="009275BE"/>
    <w:rsid w:val="00930687"/>
    <w:rsid w:val="00941B50"/>
    <w:rsid w:val="00955290"/>
    <w:rsid w:val="00965458"/>
    <w:rsid w:val="00970A1C"/>
    <w:rsid w:val="00983949"/>
    <w:rsid w:val="00993844"/>
    <w:rsid w:val="009A48D5"/>
    <w:rsid w:val="009B42C2"/>
    <w:rsid w:val="009D26A4"/>
    <w:rsid w:val="009E5222"/>
    <w:rsid w:val="009F5160"/>
    <w:rsid w:val="00A4205E"/>
    <w:rsid w:val="00A62C9D"/>
    <w:rsid w:val="00A744CA"/>
    <w:rsid w:val="00A75C4F"/>
    <w:rsid w:val="00A76743"/>
    <w:rsid w:val="00A969B7"/>
    <w:rsid w:val="00AA2DE4"/>
    <w:rsid w:val="00AD7D12"/>
    <w:rsid w:val="00AE548E"/>
    <w:rsid w:val="00B073F4"/>
    <w:rsid w:val="00B12631"/>
    <w:rsid w:val="00B14414"/>
    <w:rsid w:val="00B260AF"/>
    <w:rsid w:val="00B3340A"/>
    <w:rsid w:val="00B45F10"/>
    <w:rsid w:val="00B46A0B"/>
    <w:rsid w:val="00B56D9D"/>
    <w:rsid w:val="00B81F89"/>
    <w:rsid w:val="00BA6C63"/>
    <w:rsid w:val="00BD250C"/>
    <w:rsid w:val="00BF015D"/>
    <w:rsid w:val="00BF5AF8"/>
    <w:rsid w:val="00C00A42"/>
    <w:rsid w:val="00C149A5"/>
    <w:rsid w:val="00C14AD1"/>
    <w:rsid w:val="00C31813"/>
    <w:rsid w:val="00C44868"/>
    <w:rsid w:val="00C54C1E"/>
    <w:rsid w:val="00C856DC"/>
    <w:rsid w:val="00CB55E0"/>
    <w:rsid w:val="00CD3838"/>
    <w:rsid w:val="00CD4626"/>
    <w:rsid w:val="00CF0B30"/>
    <w:rsid w:val="00D23C24"/>
    <w:rsid w:val="00D36CB2"/>
    <w:rsid w:val="00D37536"/>
    <w:rsid w:val="00D513A7"/>
    <w:rsid w:val="00D513CE"/>
    <w:rsid w:val="00D555CB"/>
    <w:rsid w:val="00D627A2"/>
    <w:rsid w:val="00D70A64"/>
    <w:rsid w:val="00D90AFE"/>
    <w:rsid w:val="00DA2D54"/>
    <w:rsid w:val="00DA3660"/>
    <w:rsid w:val="00DC291E"/>
    <w:rsid w:val="00DD077F"/>
    <w:rsid w:val="00DE09D2"/>
    <w:rsid w:val="00DE2E1A"/>
    <w:rsid w:val="00DE74B1"/>
    <w:rsid w:val="00DF1242"/>
    <w:rsid w:val="00DF1382"/>
    <w:rsid w:val="00DF33FB"/>
    <w:rsid w:val="00E03848"/>
    <w:rsid w:val="00E07951"/>
    <w:rsid w:val="00E141ED"/>
    <w:rsid w:val="00E2297C"/>
    <w:rsid w:val="00E273A3"/>
    <w:rsid w:val="00E31ED4"/>
    <w:rsid w:val="00E3403C"/>
    <w:rsid w:val="00E50A0E"/>
    <w:rsid w:val="00E61535"/>
    <w:rsid w:val="00E632D6"/>
    <w:rsid w:val="00E67531"/>
    <w:rsid w:val="00E85987"/>
    <w:rsid w:val="00E95E65"/>
    <w:rsid w:val="00EC5F31"/>
    <w:rsid w:val="00EC7891"/>
    <w:rsid w:val="00ED4187"/>
    <w:rsid w:val="00ED57D9"/>
    <w:rsid w:val="00ED7905"/>
    <w:rsid w:val="00EE0159"/>
    <w:rsid w:val="00EF0257"/>
    <w:rsid w:val="00F15763"/>
    <w:rsid w:val="00F2723C"/>
    <w:rsid w:val="00F27A67"/>
    <w:rsid w:val="00F31D9A"/>
    <w:rsid w:val="00F32386"/>
    <w:rsid w:val="00F4174C"/>
    <w:rsid w:val="00F55A3C"/>
    <w:rsid w:val="00F651C1"/>
    <w:rsid w:val="00F76FFA"/>
    <w:rsid w:val="00F95135"/>
    <w:rsid w:val="00FA340C"/>
    <w:rsid w:val="00FF1740"/>
    <w:rsid w:val="28243418"/>
    <w:rsid w:val="64F24D4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B28C7"/>
  <w15:chartTrackingRefBased/>
  <w15:docId w15:val="{C421445C-BC92-4B0C-856F-E5F959767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5C1826"/>
    <w:pPr>
      <w:spacing w:after="0" w:line="240" w:lineRule="auto"/>
    </w:pPr>
    <w:rPr>
      <w:rFonts w:ascii="Tahoma" w:eastAsia="Times New Roman" w:hAnsi="Tahoma" w:cs="Times New Roman"/>
      <w:color w:val="333333"/>
      <w:kern w:val="0"/>
      <w:sz w:val="20"/>
      <w:szCs w:val="20"/>
      <w:lang w:eastAsia="nl-NL"/>
      <w14:ligatures w14:val="none"/>
    </w:rPr>
  </w:style>
  <w:style w:type="paragraph" w:styleId="Kop1">
    <w:name w:val="heading 1"/>
    <w:aliases w:val="H1 HvdM"/>
    <w:basedOn w:val="Standaard"/>
    <w:next w:val="Standaard"/>
    <w:link w:val="Kop1Char"/>
    <w:qFormat/>
    <w:rsid w:val="005C18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aliases w:val="H2 HvdM"/>
    <w:basedOn w:val="Standaard"/>
    <w:next w:val="Standaard"/>
    <w:link w:val="Kop2Char"/>
    <w:unhideWhenUsed/>
    <w:qFormat/>
    <w:rsid w:val="005C18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5C182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5C182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5C182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5C1826"/>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5C1826"/>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5C1826"/>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5C1826"/>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1 HvdM Char"/>
    <w:basedOn w:val="Standaardalinea-lettertype"/>
    <w:link w:val="Kop1"/>
    <w:rsid w:val="005C1826"/>
    <w:rPr>
      <w:rFonts w:asciiTheme="majorHAnsi" w:eastAsiaTheme="majorEastAsia" w:hAnsiTheme="majorHAnsi" w:cstheme="majorBidi"/>
      <w:color w:val="0F4761" w:themeColor="accent1" w:themeShade="BF"/>
      <w:sz w:val="40"/>
      <w:szCs w:val="40"/>
    </w:rPr>
  </w:style>
  <w:style w:type="character" w:customStyle="1" w:styleId="Kop2Char">
    <w:name w:val="Kop 2 Char"/>
    <w:aliases w:val="H2 HvdM Char"/>
    <w:basedOn w:val="Standaardalinea-lettertype"/>
    <w:link w:val="Kop2"/>
    <w:rsid w:val="005C182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5C182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5C182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5C182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5C182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5C182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5C182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5C1826"/>
    <w:rPr>
      <w:rFonts w:eastAsiaTheme="majorEastAsia" w:cstheme="majorBidi"/>
      <w:color w:val="272727" w:themeColor="text1" w:themeTint="D8"/>
    </w:rPr>
  </w:style>
  <w:style w:type="paragraph" w:styleId="Titel">
    <w:name w:val="Title"/>
    <w:basedOn w:val="Standaard"/>
    <w:next w:val="Standaard"/>
    <w:link w:val="TitelChar"/>
    <w:uiPriority w:val="10"/>
    <w:qFormat/>
    <w:rsid w:val="005C1826"/>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5C182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5C182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5C182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5C182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5C1826"/>
    <w:rPr>
      <w:i/>
      <w:iCs/>
      <w:color w:val="404040" w:themeColor="text1" w:themeTint="BF"/>
    </w:rPr>
  </w:style>
  <w:style w:type="paragraph" w:styleId="Lijstalinea">
    <w:name w:val="List Paragraph"/>
    <w:aliases w:val="Dot pt,F5 List Paragraph,List Paragraph1,No Spacing1,List Paragraph Char Char Char,Indicator Text,Numbered Para 1,Bullet 1,Bullet Points,Párrafo de lista,MAIN CONTENT,Recommendation,List Paragraph2,Normal numbere,Colorful List - Accent 11"/>
    <w:basedOn w:val="Standaard"/>
    <w:link w:val="LijstalineaChar"/>
    <w:uiPriority w:val="34"/>
    <w:qFormat/>
    <w:rsid w:val="005C1826"/>
    <w:pPr>
      <w:ind w:left="720"/>
      <w:contextualSpacing/>
    </w:pPr>
  </w:style>
  <w:style w:type="character" w:styleId="Intensievebenadrukking">
    <w:name w:val="Intense Emphasis"/>
    <w:basedOn w:val="Standaardalinea-lettertype"/>
    <w:uiPriority w:val="21"/>
    <w:qFormat/>
    <w:rsid w:val="005C1826"/>
    <w:rPr>
      <w:i/>
      <w:iCs/>
      <w:color w:val="0F4761" w:themeColor="accent1" w:themeShade="BF"/>
    </w:rPr>
  </w:style>
  <w:style w:type="paragraph" w:styleId="Duidelijkcitaat">
    <w:name w:val="Intense Quote"/>
    <w:basedOn w:val="Standaard"/>
    <w:next w:val="Standaard"/>
    <w:link w:val="DuidelijkcitaatChar"/>
    <w:uiPriority w:val="30"/>
    <w:qFormat/>
    <w:rsid w:val="005C18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5C1826"/>
    <w:rPr>
      <w:i/>
      <w:iCs/>
      <w:color w:val="0F4761" w:themeColor="accent1" w:themeShade="BF"/>
    </w:rPr>
  </w:style>
  <w:style w:type="character" w:styleId="Intensieveverwijzing">
    <w:name w:val="Intense Reference"/>
    <w:basedOn w:val="Standaardalinea-lettertype"/>
    <w:uiPriority w:val="32"/>
    <w:qFormat/>
    <w:rsid w:val="005C1826"/>
    <w:rPr>
      <w:b/>
      <w:bCs/>
      <w:smallCaps/>
      <w:color w:val="0F4761" w:themeColor="accent1" w:themeShade="BF"/>
      <w:spacing w:val="5"/>
    </w:rPr>
  </w:style>
  <w:style w:type="paragraph" w:styleId="Koptekst">
    <w:name w:val="header"/>
    <w:basedOn w:val="Standaard"/>
    <w:link w:val="KoptekstChar"/>
    <w:uiPriority w:val="99"/>
    <w:unhideWhenUsed/>
    <w:rsid w:val="005C1826"/>
    <w:pPr>
      <w:tabs>
        <w:tab w:val="center" w:pos="4536"/>
        <w:tab w:val="right" w:pos="9072"/>
      </w:tabs>
    </w:pPr>
  </w:style>
  <w:style w:type="character" w:customStyle="1" w:styleId="KoptekstChar">
    <w:name w:val="Koptekst Char"/>
    <w:basedOn w:val="Standaardalinea-lettertype"/>
    <w:link w:val="Koptekst"/>
    <w:uiPriority w:val="99"/>
    <w:rsid w:val="005C1826"/>
  </w:style>
  <w:style w:type="paragraph" w:styleId="Voettekst">
    <w:name w:val="footer"/>
    <w:basedOn w:val="Standaard"/>
    <w:link w:val="VoettekstChar"/>
    <w:uiPriority w:val="99"/>
    <w:unhideWhenUsed/>
    <w:rsid w:val="005C1826"/>
    <w:pPr>
      <w:tabs>
        <w:tab w:val="center" w:pos="4536"/>
        <w:tab w:val="right" w:pos="9072"/>
      </w:tabs>
    </w:pPr>
  </w:style>
  <w:style w:type="character" w:customStyle="1" w:styleId="VoettekstChar">
    <w:name w:val="Voettekst Char"/>
    <w:basedOn w:val="Standaardalinea-lettertype"/>
    <w:link w:val="Voettekst"/>
    <w:uiPriority w:val="99"/>
    <w:rsid w:val="005C1826"/>
  </w:style>
  <w:style w:type="paragraph" w:customStyle="1" w:styleId="BodyHvdM">
    <w:name w:val="Body HvdM"/>
    <w:basedOn w:val="Standaard"/>
    <w:qFormat/>
    <w:rsid w:val="005C1826"/>
  </w:style>
  <w:style w:type="paragraph" w:customStyle="1" w:styleId="BodyHvdMOpsomming">
    <w:name w:val="Body HvdM Opsomming"/>
    <w:basedOn w:val="BodyHvdM"/>
    <w:qFormat/>
    <w:rsid w:val="005C1826"/>
  </w:style>
  <w:style w:type="character" w:styleId="Hyperlink">
    <w:name w:val="Hyperlink"/>
    <w:basedOn w:val="Standaardalinea-lettertype"/>
    <w:rsid w:val="005C1826"/>
    <w:rPr>
      <w:color w:val="467886" w:themeColor="hyperlink"/>
      <w:u w:val="single"/>
    </w:rPr>
  </w:style>
  <w:style w:type="paragraph" w:styleId="Normaalweb">
    <w:name w:val="Normal (Web)"/>
    <w:basedOn w:val="Standaard"/>
    <w:uiPriority w:val="99"/>
    <w:unhideWhenUsed/>
    <w:rsid w:val="005C1826"/>
    <w:pPr>
      <w:spacing w:before="100" w:beforeAutospacing="1" w:after="100" w:afterAutospacing="1"/>
    </w:pPr>
    <w:rPr>
      <w:rFonts w:ascii="Times New Roman" w:hAnsi="Times New Roman"/>
      <w:color w:val="auto"/>
      <w:sz w:val="24"/>
      <w:szCs w:val="24"/>
    </w:rPr>
  </w:style>
  <w:style w:type="character" w:customStyle="1" w:styleId="LijstalineaChar">
    <w:name w:val="Lijstalinea Char"/>
    <w:aliases w:val="Dot pt Char,F5 List Paragraph Char,List Paragraph1 Char,No Spacing1 Char,List Paragraph Char Char Char Char,Indicator Text Char,Numbered Para 1 Char,Bullet 1 Char,Bullet Points Char,Párrafo de lista Char,MAIN CONTENT Char"/>
    <w:basedOn w:val="Standaardalinea-lettertype"/>
    <w:link w:val="Lijstalinea"/>
    <w:uiPriority w:val="34"/>
    <w:qFormat/>
    <w:locked/>
    <w:rsid w:val="005C1826"/>
  </w:style>
  <w:style w:type="character" w:styleId="Onopgelostemelding">
    <w:name w:val="Unresolved Mention"/>
    <w:basedOn w:val="Standaardalinea-lettertype"/>
    <w:uiPriority w:val="99"/>
    <w:semiHidden/>
    <w:unhideWhenUsed/>
    <w:rsid w:val="00821884"/>
    <w:rPr>
      <w:color w:val="605E5C"/>
      <w:shd w:val="clear" w:color="auto" w:fill="E1DFDD"/>
    </w:rPr>
  </w:style>
  <w:style w:type="character" w:styleId="Verwijzingopmerking">
    <w:name w:val="annotation reference"/>
    <w:basedOn w:val="Standaardalinea-lettertype"/>
    <w:uiPriority w:val="99"/>
    <w:rsid w:val="00E50A0E"/>
    <w:rPr>
      <w:sz w:val="16"/>
      <w:szCs w:val="16"/>
    </w:rPr>
  </w:style>
  <w:style w:type="paragraph" w:styleId="Tekstopmerking">
    <w:name w:val="annotation text"/>
    <w:basedOn w:val="Standaard"/>
    <w:link w:val="TekstopmerkingChar"/>
    <w:uiPriority w:val="99"/>
    <w:rsid w:val="00E50A0E"/>
  </w:style>
  <w:style w:type="character" w:customStyle="1" w:styleId="TekstopmerkingChar">
    <w:name w:val="Tekst opmerking Char"/>
    <w:basedOn w:val="Standaardalinea-lettertype"/>
    <w:link w:val="Tekstopmerking"/>
    <w:uiPriority w:val="99"/>
    <w:rsid w:val="00E50A0E"/>
    <w:rPr>
      <w:rFonts w:ascii="Tahoma" w:eastAsia="Times New Roman" w:hAnsi="Tahoma" w:cs="Times New Roman"/>
      <w:color w:val="333333"/>
      <w:kern w:val="0"/>
      <w:sz w:val="20"/>
      <w:szCs w:val="20"/>
      <w:lang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835F2A"/>
    <w:rPr>
      <w:b/>
      <w:bCs/>
    </w:rPr>
  </w:style>
  <w:style w:type="character" w:customStyle="1" w:styleId="OnderwerpvanopmerkingChar">
    <w:name w:val="Onderwerp van opmerking Char"/>
    <w:basedOn w:val="TekstopmerkingChar"/>
    <w:link w:val="Onderwerpvanopmerking"/>
    <w:uiPriority w:val="99"/>
    <w:semiHidden/>
    <w:rsid w:val="00835F2A"/>
    <w:rPr>
      <w:rFonts w:ascii="Tahoma" w:eastAsia="Times New Roman" w:hAnsi="Tahoma" w:cs="Times New Roman"/>
      <w:b/>
      <w:bCs/>
      <w:color w:val="333333"/>
      <w:kern w:val="0"/>
      <w:sz w:val="20"/>
      <w:szCs w:val="20"/>
      <w:lang w:eastAsia="nl-NL"/>
      <w14:ligatures w14:val="none"/>
    </w:rPr>
  </w:style>
  <w:style w:type="character" w:styleId="GevolgdeHyperlink">
    <w:name w:val="FollowedHyperlink"/>
    <w:basedOn w:val="Standaardalinea-lettertype"/>
    <w:uiPriority w:val="99"/>
    <w:semiHidden/>
    <w:unhideWhenUsed/>
    <w:rsid w:val="004258A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61088">
      <w:bodyDiv w:val="1"/>
      <w:marLeft w:val="0"/>
      <w:marRight w:val="0"/>
      <w:marTop w:val="0"/>
      <w:marBottom w:val="0"/>
      <w:divBdr>
        <w:top w:val="none" w:sz="0" w:space="0" w:color="auto"/>
        <w:left w:val="none" w:sz="0" w:space="0" w:color="auto"/>
        <w:bottom w:val="none" w:sz="0" w:space="0" w:color="auto"/>
        <w:right w:val="none" w:sz="0" w:space="0" w:color="auto"/>
      </w:divBdr>
    </w:div>
    <w:div w:id="144972170">
      <w:bodyDiv w:val="1"/>
      <w:marLeft w:val="0"/>
      <w:marRight w:val="0"/>
      <w:marTop w:val="0"/>
      <w:marBottom w:val="0"/>
      <w:divBdr>
        <w:top w:val="none" w:sz="0" w:space="0" w:color="auto"/>
        <w:left w:val="none" w:sz="0" w:space="0" w:color="auto"/>
        <w:bottom w:val="none" w:sz="0" w:space="0" w:color="auto"/>
        <w:right w:val="none" w:sz="0" w:space="0" w:color="auto"/>
      </w:divBdr>
    </w:div>
    <w:div w:id="362440215">
      <w:bodyDiv w:val="1"/>
      <w:marLeft w:val="0"/>
      <w:marRight w:val="0"/>
      <w:marTop w:val="0"/>
      <w:marBottom w:val="0"/>
      <w:divBdr>
        <w:top w:val="none" w:sz="0" w:space="0" w:color="auto"/>
        <w:left w:val="none" w:sz="0" w:space="0" w:color="auto"/>
        <w:bottom w:val="none" w:sz="0" w:space="0" w:color="auto"/>
        <w:right w:val="none" w:sz="0" w:space="0" w:color="auto"/>
      </w:divBdr>
    </w:div>
    <w:div w:id="470055867">
      <w:bodyDiv w:val="1"/>
      <w:marLeft w:val="0"/>
      <w:marRight w:val="0"/>
      <w:marTop w:val="0"/>
      <w:marBottom w:val="0"/>
      <w:divBdr>
        <w:top w:val="none" w:sz="0" w:space="0" w:color="auto"/>
        <w:left w:val="none" w:sz="0" w:space="0" w:color="auto"/>
        <w:bottom w:val="none" w:sz="0" w:space="0" w:color="auto"/>
        <w:right w:val="none" w:sz="0" w:space="0" w:color="auto"/>
      </w:divBdr>
    </w:div>
    <w:div w:id="586114255">
      <w:bodyDiv w:val="1"/>
      <w:marLeft w:val="0"/>
      <w:marRight w:val="0"/>
      <w:marTop w:val="0"/>
      <w:marBottom w:val="0"/>
      <w:divBdr>
        <w:top w:val="none" w:sz="0" w:space="0" w:color="auto"/>
        <w:left w:val="none" w:sz="0" w:space="0" w:color="auto"/>
        <w:bottom w:val="none" w:sz="0" w:space="0" w:color="auto"/>
        <w:right w:val="none" w:sz="0" w:space="0" w:color="auto"/>
      </w:divBdr>
    </w:div>
    <w:div w:id="738360530">
      <w:bodyDiv w:val="1"/>
      <w:marLeft w:val="0"/>
      <w:marRight w:val="0"/>
      <w:marTop w:val="0"/>
      <w:marBottom w:val="0"/>
      <w:divBdr>
        <w:top w:val="none" w:sz="0" w:space="0" w:color="auto"/>
        <w:left w:val="none" w:sz="0" w:space="0" w:color="auto"/>
        <w:bottom w:val="none" w:sz="0" w:space="0" w:color="auto"/>
        <w:right w:val="none" w:sz="0" w:space="0" w:color="auto"/>
      </w:divBdr>
    </w:div>
    <w:div w:id="875777770">
      <w:bodyDiv w:val="1"/>
      <w:marLeft w:val="0"/>
      <w:marRight w:val="0"/>
      <w:marTop w:val="0"/>
      <w:marBottom w:val="0"/>
      <w:divBdr>
        <w:top w:val="none" w:sz="0" w:space="0" w:color="auto"/>
        <w:left w:val="none" w:sz="0" w:space="0" w:color="auto"/>
        <w:bottom w:val="none" w:sz="0" w:space="0" w:color="auto"/>
        <w:right w:val="none" w:sz="0" w:space="0" w:color="auto"/>
      </w:divBdr>
    </w:div>
    <w:div w:id="987322761">
      <w:bodyDiv w:val="1"/>
      <w:marLeft w:val="0"/>
      <w:marRight w:val="0"/>
      <w:marTop w:val="0"/>
      <w:marBottom w:val="0"/>
      <w:divBdr>
        <w:top w:val="none" w:sz="0" w:space="0" w:color="auto"/>
        <w:left w:val="none" w:sz="0" w:space="0" w:color="auto"/>
        <w:bottom w:val="none" w:sz="0" w:space="0" w:color="auto"/>
        <w:right w:val="none" w:sz="0" w:space="0" w:color="auto"/>
      </w:divBdr>
    </w:div>
    <w:div w:id="1554461379">
      <w:bodyDiv w:val="1"/>
      <w:marLeft w:val="0"/>
      <w:marRight w:val="0"/>
      <w:marTop w:val="0"/>
      <w:marBottom w:val="0"/>
      <w:divBdr>
        <w:top w:val="none" w:sz="0" w:space="0" w:color="auto"/>
        <w:left w:val="none" w:sz="0" w:space="0" w:color="auto"/>
        <w:bottom w:val="none" w:sz="0" w:space="0" w:color="auto"/>
        <w:right w:val="none" w:sz="0" w:space="0" w:color="auto"/>
      </w:divBdr>
    </w:div>
    <w:div w:id="1655455588">
      <w:bodyDiv w:val="1"/>
      <w:marLeft w:val="0"/>
      <w:marRight w:val="0"/>
      <w:marTop w:val="0"/>
      <w:marBottom w:val="0"/>
      <w:divBdr>
        <w:top w:val="none" w:sz="0" w:space="0" w:color="auto"/>
        <w:left w:val="none" w:sz="0" w:space="0" w:color="auto"/>
        <w:bottom w:val="none" w:sz="0" w:space="0" w:color="auto"/>
        <w:right w:val="none" w:sz="0" w:space="0" w:color="auto"/>
      </w:divBdr>
    </w:div>
    <w:div w:id="21327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denkvooruit.nl/bereid-je-voor"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a95a6da-d500-4fc0-8405-b678401fc4b8">
      <Terms xmlns="http://schemas.microsoft.com/office/infopath/2007/PartnerControls"/>
    </lcf76f155ced4ddcb4097134ff3c332f>
    <TaxCatchAll xmlns="4594deff-20e9-4adf-bd2f-06a7488c51c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C219BD923A91643AC8007FCAC61C587" ma:contentTypeVersion="16" ma:contentTypeDescription="Create a new document." ma:contentTypeScope="" ma:versionID="fe4c98ede61a9b2f43bed0bb8cc1e68c">
  <xsd:schema xmlns:xsd="http://www.w3.org/2001/XMLSchema" xmlns:xs="http://www.w3.org/2001/XMLSchema" xmlns:p="http://schemas.microsoft.com/office/2006/metadata/properties" xmlns:ns2="2a95a6da-d500-4fc0-8405-b678401fc4b8" xmlns:ns3="4594deff-20e9-4adf-bd2f-06a7488c51c5" targetNamespace="http://schemas.microsoft.com/office/2006/metadata/properties" ma:root="true" ma:fieldsID="029b255bafb0259c87b91225a7accd31" ns2:_="" ns3:_="">
    <xsd:import namespace="2a95a6da-d500-4fc0-8405-b678401fc4b8"/>
    <xsd:import namespace="4594deff-20e9-4adf-bd2f-06a7488c51c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95a6da-d500-4fc0-8405-b678401fc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0b4fc2b-cf0b-434e-b111-13a9ffc5717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94deff-20e9-4adf-bd2f-06a7488c51c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ffd786-4a1d-426d-bc54-7f8d7fd275bb}" ma:internalName="TaxCatchAll" ma:showField="CatchAllData" ma:web="4594deff-20e9-4adf-bd2f-06a7488c51c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C761F1-597F-48ED-BDBB-EA57ACC93D32}">
  <ds:schemaRefs>
    <ds:schemaRef ds:uri="http://schemas.microsoft.com/office/2006/metadata/properties"/>
    <ds:schemaRef ds:uri="http://schemas.microsoft.com/office/infopath/2007/PartnerControls"/>
    <ds:schemaRef ds:uri="2a95a6da-d500-4fc0-8405-b678401fc4b8"/>
    <ds:schemaRef ds:uri="4594deff-20e9-4adf-bd2f-06a7488c51c5"/>
  </ds:schemaRefs>
</ds:datastoreItem>
</file>

<file path=customXml/itemProps2.xml><?xml version="1.0" encoding="utf-8"?>
<ds:datastoreItem xmlns:ds="http://schemas.openxmlformats.org/officeDocument/2006/customXml" ds:itemID="{AEF6F800-31C1-4E9A-977F-C99AD4B2839E}"/>
</file>

<file path=customXml/itemProps3.xml><?xml version="1.0" encoding="utf-8"?>
<ds:datastoreItem xmlns:ds="http://schemas.openxmlformats.org/officeDocument/2006/customXml" ds:itemID="{E23A6425-8CF4-48BB-925F-6C18EA7593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402</Words>
  <Characters>2215</Characters>
  <Application>Microsoft Office Word</Application>
  <DocSecurity>0</DocSecurity>
  <Lines>18</Lines>
  <Paragraphs>5</Paragraphs>
  <ScaleCrop>false</ScaleCrop>
  <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Thijs Ros</dc:creator>
  <cp:keywords/>
  <dc:description/>
  <cp:lastModifiedBy>Thijs Ros</cp:lastModifiedBy>
  <cp:revision>6</cp:revision>
  <dcterms:created xsi:type="dcterms:W3CDTF">2026-06-02T14:46:00Z</dcterms:created>
  <dcterms:modified xsi:type="dcterms:W3CDTF">2026-06-02T14:48:00Z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0x010100AC219BD923A91643AC8007FCAC61C587</vt:lpwstr>
  </property>
  <property fmtid="{D5CDD505-2E9C-101B-9397-08002B2CF9AE}" pid="3" name="MediaServiceImageTags">
    <vt:lpwstr/>
  </property>
</Properties>
</file>